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3110" w14:textId="64216B6D" w:rsidR="009C2B77" w:rsidRPr="00F45734" w:rsidRDefault="00000000" w:rsidP="00F45734">
      <w:pPr>
        <w:spacing w:after="0" w:line="240" w:lineRule="auto"/>
        <w:ind w:left="1" w:hanging="3"/>
        <w:jc w:val="center"/>
        <w:rPr>
          <w:rFonts w:ascii="Cambria" w:eastAsia="Cambria" w:hAnsi="Cambria" w:cs="Cambria"/>
          <w:b/>
          <w:color w:val="4472C4" w:themeColor="accent1"/>
          <w:sz w:val="28"/>
          <w:szCs w:val="28"/>
        </w:rPr>
      </w:pPr>
      <w:r w:rsidRPr="00F45734">
        <w:rPr>
          <w:rFonts w:ascii="Cambria" w:eastAsia="Cambria" w:hAnsi="Cambria" w:cs="Cambria"/>
          <w:b/>
          <w:color w:val="4472C4" w:themeColor="accent1"/>
          <w:sz w:val="28"/>
          <w:szCs w:val="28"/>
        </w:rPr>
        <w:t>The article title is written in sentence case and is formatted in Cambria 14pt, center aligned</w:t>
      </w:r>
      <w:r w:rsidR="00F45734" w:rsidRPr="00F45734">
        <w:rPr>
          <w:rFonts w:ascii="Cambria" w:eastAsia="Cambria" w:hAnsi="Cambria" w:cs="Cambria"/>
          <w:b/>
          <w:color w:val="4472C4" w:themeColor="accent1"/>
          <w:sz w:val="28"/>
          <w:szCs w:val="28"/>
        </w:rPr>
        <w:t xml:space="preserve"> </w:t>
      </w:r>
      <w:r w:rsidRPr="00F45734">
        <w:rPr>
          <w:rFonts w:ascii="Cambria" w:eastAsia="Cambria" w:hAnsi="Cambria" w:cs="Cambria"/>
          <w:b/>
          <w:color w:val="4472C4" w:themeColor="accent1"/>
          <w:sz w:val="28"/>
          <w:szCs w:val="28"/>
        </w:rPr>
        <w:t>(An article title is written clearly and informatively, highlighting the core ideas and aligning with educational substance.)</w:t>
      </w:r>
    </w:p>
    <w:p w14:paraId="1EB8F6C0" w14:textId="77777777" w:rsidR="00D37568" w:rsidRPr="00D37568" w:rsidRDefault="00D37568" w:rsidP="00D37568">
      <w:pPr>
        <w:spacing w:after="0" w:line="240" w:lineRule="auto"/>
        <w:ind w:hanging="2"/>
        <w:rPr>
          <w:rFonts w:ascii="Cambria" w:eastAsia="Cambria" w:hAnsi="Cambria" w:cs="Cambria"/>
          <w:sz w:val="28"/>
          <w:szCs w:val="28"/>
        </w:rPr>
      </w:pPr>
    </w:p>
    <w:p w14:paraId="7F130501" w14:textId="620C1C16" w:rsidR="009C2B77" w:rsidRPr="005B68D0" w:rsidRDefault="00000000" w:rsidP="00D37568">
      <w:pPr>
        <w:spacing w:after="0" w:line="240" w:lineRule="auto"/>
        <w:ind w:hanging="2"/>
        <w:rPr>
          <w:rFonts w:ascii="Cambria" w:eastAsia="Cambria" w:hAnsi="Cambria" w:cs="Cambria"/>
          <w:b/>
          <w:sz w:val="24"/>
          <w:szCs w:val="24"/>
        </w:rPr>
      </w:pPr>
      <w:r w:rsidRPr="005B68D0">
        <w:rPr>
          <w:rFonts w:ascii="Cambria" w:eastAsia="Cambria" w:hAnsi="Cambria" w:cs="Cambria"/>
          <w:b/>
          <w:sz w:val="24"/>
          <w:szCs w:val="24"/>
        </w:rPr>
        <w:t>Author</w:t>
      </w:r>
      <w:r w:rsidR="005B68D0">
        <w:rPr>
          <w:rFonts w:ascii="Cambria" w:eastAsia="Cambria" w:hAnsi="Cambria" w:cs="Cambria"/>
          <w:b/>
          <w:sz w:val="24"/>
          <w:szCs w:val="24"/>
        </w:rPr>
        <w:t xml:space="preserve"> </w:t>
      </w:r>
      <w:r w:rsidRPr="005B68D0">
        <w:rPr>
          <w:rFonts w:ascii="Cambria" w:eastAsia="Cambria" w:hAnsi="Cambria" w:cs="Cambria"/>
          <w:b/>
          <w:sz w:val="24"/>
          <w:szCs w:val="24"/>
          <w:vertAlign w:val="superscript"/>
        </w:rPr>
        <w:t>1</w:t>
      </w:r>
      <w:r w:rsidR="005B68D0">
        <w:rPr>
          <w:rFonts w:ascii="Cambria" w:eastAsia="Cambria" w:hAnsi="Cambria" w:cs="Cambria"/>
          <w:b/>
          <w:sz w:val="24"/>
          <w:szCs w:val="24"/>
          <w:vertAlign w:val="superscript"/>
        </w:rPr>
        <w:t xml:space="preserve"> , *</w:t>
      </w:r>
      <w:r w:rsidR="005B68D0">
        <w:rPr>
          <w:rFonts w:ascii="Cambria" w:eastAsia="Cambria" w:hAnsi="Cambria" w:cs="Cambria"/>
          <w:b/>
          <w:sz w:val="24"/>
          <w:szCs w:val="24"/>
        </w:rPr>
        <w:t xml:space="preserve"> </w:t>
      </w:r>
      <w:r w:rsidR="005B68D0" w:rsidRPr="005B68D0">
        <w:rPr>
          <w:rFonts w:ascii="Cambria" w:eastAsia="Cambria" w:hAnsi="Cambria" w:cs="Cambria"/>
          <w:sz w:val="24"/>
          <w:szCs w:val="24"/>
        </w:rPr>
        <w:t>(Font type of Cambria 12 points</w:t>
      </w:r>
      <w:r w:rsidR="005B68D0">
        <w:rPr>
          <w:rFonts w:ascii="Cambria" w:eastAsia="Cambria" w:hAnsi="Cambria" w:cs="Cambria"/>
          <w:sz w:val="24"/>
          <w:szCs w:val="24"/>
        </w:rPr>
        <w:t>, Bold</w:t>
      </w:r>
      <w:r w:rsidR="005B68D0" w:rsidRPr="005B68D0">
        <w:rPr>
          <w:rFonts w:ascii="Cambria" w:eastAsia="Cambria" w:hAnsi="Cambria" w:cs="Cambria"/>
          <w:sz w:val="24"/>
          <w:szCs w:val="24"/>
        </w:rPr>
        <w:t>)</w:t>
      </w:r>
    </w:p>
    <w:p w14:paraId="17B40189" w14:textId="06F91ED9"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r w:rsidR="005B68D0">
        <w:rPr>
          <w:rFonts w:ascii="Cambria" w:eastAsia="Cambria" w:hAnsi="Cambria" w:cs="Cambria"/>
        </w:rPr>
        <w:t xml:space="preserve"> </w:t>
      </w:r>
      <w:r w:rsidR="005B68D0" w:rsidRPr="005B68D0">
        <w:rPr>
          <w:rFonts w:ascii="Cambria" w:eastAsia="Cambria" w:hAnsi="Cambria" w:cs="Cambria"/>
          <w:sz w:val="24"/>
          <w:szCs w:val="24"/>
        </w:rPr>
        <w:t>(Font type of Cambria 1</w:t>
      </w:r>
      <w:r w:rsidR="005B68D0">
        <w:rPr>
          <w:rFonts w:ascii="Cambria" w:eastAsia="Cambria" w:hAnsi="Cambria" w:cs="Cambria"/>
          <w:sz w:val="24"/>
          <w:szCs w:val="24"/>
        </w:rPr>
        <w:t>1</w:t>
      </w:r>
      <w:r w:rsidR="005B68D0" w:rsidRPr="005B68D0">
        <w:rPr>
          <w:rFonts w:ascii="Cambria" w:eastAsia="Cambria" w:hAnsi="Cambria" w:cs="Cambria"/>
          <w:sz w:val="24"/>
          <w:szCs w:val="24"/>
        </w:rPr>
        <w:t xml:space="preserve"> points)</w:t>
      </w:r>
    </w:p>
    <w:p w14:paraId="6FAB9625" w14:textId="0EB0423D"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 xml:space="preserve">First author’s email </w:t>
      </w:r>
      <w:r w:rsidR="005B68D0" w:rsidRPr="005B68D0">
        <w:rPr>
          <w:rFonts w:ascii="Cambria" w:eastAsia="Cambria" w:hAnsi="Cambria" w:cs="Cambria"/>
          <w:i/>
          <w:iCs/>
        </w:rPr>
        <w:t>(Font type of Cambria 1</w:t>
      </w:r>
      <w:r w:rsidR="005B68D0">
        <w:rPr>
          <w:rFonts w:ascii="Cambria" w:eastAsia="Cambria" w:hAnsi="Cambria" w:cs="Cambria"/>
          <w:i/>
          <w:iCs/>
        </w:rPr>
        <w:t>1</w:t>
      </w:r>
      <w:r w:rsidR="005B68D0" w:rsidRPr="005B68D0">
        <w:rPr>
          <w:rFonts w:ascii="Cambria" w:eastAsia="Cambria" w:hAnsi="Cambria" w:cs="Cambria"/>
          <w:i/>
          <w:iCs/>
        </w:rPr>
        <w:t xml:space="preserve"> points, </w:t>
      </w:r>
      <w:r w:rsidR="005B68D0">
        <w:rPr>
          <w:rFonts w:ascii="Cambria" w:eastAsia="Cambria" w:hAnsi="Cambria" w:cs="Cambria"/>
          <w:i/>
          <w:iCs/>
        </w:rPr>
        <w:t>italic</w:t>
      </w:r>
      <w:r w:rsidR="005B68D0" w:rsidRPr="005B68D0">
        <w:rPr>
          <w:rFonts w:ascii="Cambria" w:eastAsia="Cambria" w:hAnsi="Cambria" w:cs="Cambria"/>
          <w:i/>
          <w:iCs/>
        </w:rPr>
        <w:t>)</w:t>
      </w:r>
    </w:p>
    <w:p w14:paraId="39917F33" w14:textId="77777777" w:rsidR="005B68D0" w:rsidRDefault="005B68D0" w:rsidP="00D37568">
      <w:pPr>
        <w:spacing w:after="0" w:line="240" w:lineRule="auto"/>
        <w:ind w:hanging="2"/>
        <w:rPr>
          <w:rFonts w:ascii="Cambria" w:eastAsia="Cambria" w:hAnsi="Cambria" w:cs="Cambria"/>
          <w:b/>
          <w:sz w:val="24"/>
          <w:szCs w:val="24"/>
        </w:rPr>
      </w:pPr>
    </w:p>
    <w:p w14:paraId="24ABFE2F" w14:textId="1917D5C1" w:rsidR="009C2B77" w:rsidRPr="005B68D0" w:rsidRDefault="00000000" w:rsidP="00D37568">
      <w:pPr>
        <w:spacing w:after="0" w:line="240" w:lineRule="auto"/>
        <w:ind w:hanging="2"/>
        <w:rPr>
          <w:rFonts w:ascii="Cambria" w:eastAsia="Cambria" w:hAnsi="Cambria" w:cs="Cambria"/>
          <w:b/>
          <w:sz w:val="24"/>
          <w:szCs w:val="24"/>
          <w:vertAlign w:val="superscript"/>
        </w:rPr>
      </w:pPr>
      <w:r w:rsidRPr="005B68D0">
        <w:rPr>
          <w:rFonts w:ascii="Cambria" w:eastAsia="Cambria" w:hAnsi="Cambria" w:cs="Cambria"/>
          <w:b/>
          <w:sz w:val="24"/>
          <w:szCs w:val="24"/>
        </w:rPr>
        <w:t>Author</w:t>
      </w:r>
      <w:r w:rsidR="005B68D0">
        <w:rPr>
          <w:rFonts w:ascii="Cambria" w:eastAsia="Cambria" w:hAnsi="Cambria" w:cs="Cambria"/>
          <w:b/>
          <w:sz w:val="24"/>
          <w:szCs w:val="24"/>
        </w:rPr>
        <w:t xml:space="preserve"> </w:t>
      </w:r>
      <w:r w:rsidRPr="005B68D0">
        <w:rPr>
          <w:rFonts w:ascii="Cambria" w:eastAsia="Cambria" w:hAnsi="Cambria" w:cs="Cambria"/>
          <w:b/>
          <w:sz w:val="24"/>
          <w:szCs w:val="24"/>
          <w:vertAlign w:val="superscript"/>
        </w:rPr>
        <w:t>2</w:t>
      </w:r>
    </w:p>
    <w:p w14:paraId="7543048C" w14:textId="77777777"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p>
    <w:p w14:paraId="271266E5" w14:textId="77777777"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 xml:space="preserve">Second author’s email </w:t>
      </w:r>
    </w:p>
    <w:p w14:paraId="59B97668" w14:textId="77777777" w:rsidR="005B68D0" w:rsidRDefault="005B68D0" w:rsidP="00D37568">
      <w:pPr>
        <w:spacing w:after="0" w:line="240" w:lineRule="auto"/>
        <w:ind w:hanging="2"/>
        <w:rPr>
          <w:rFonts w:ascii="Cambria" w:eastAsia="Cambria" w:hAnsi="Cambria" w:cs="Cambria"/>
          <w:b/>
          <w:sz w:val="24"/>
          <w:szCs w:val="24"/>
        </w:rPr>
      </w:pPr>
    </w:p>
    <w:p w14:paraId="080238BC" w14:textId="43FE954C" w:rsidR="009C2B77" w:rsidRPr="005B68D0" w:rsidRDefault="00000000" w:rsidP="00D37568">
      <w:pPr>
        <w:spacing w:after="0" w:line="240" w:lineRule="auto"/>
        <w:ind w:hanging="2"/>
        <w:rPr>
          <w:rFonts w:ascii="Cambria" w:eastAsia="Cambria" w:hAnsi="Cambria" w:cs="Cambria"/>
          <w:b/>
          <w:sz w:val="24"/>
          <w:szCs w:val="24"/>
        </w:rPr>
      </w:pPr>
      <w:r w:rsidRPr="005B68D0">
        <w:rPr>
          <w:rFonts w:ascii="Cambria" w:eastAsia="Cambria" w:hAnsi="Cambria" w:cs="Cambria"/>
          <w:b/>
          <w:sz w:val="24"/>
          <w:szCs w:val="24"/>
        </w:rPr>
        <w:t>Author</w:t>
      </w:r>
      <w:r w:rsidRPr="005B68D0">
        <w:rPr>
          <w:rFonts w:ascii="Cambria" w:eastAsia="Cambria" w:hAnsi="Cambria" w:cs="Cambria"/>
          <w:b/>
          <w:sz w:val="24"/>
          <w:szCs w:val="24"/>
          <w:vertAlign w:val="superscript"/>
        </w:rPr>
        <w:t>3</w:t>
      </w:r>
      <w:r w:rsidR="005B68D0">
        <w:rPr>
          <w:rFonts w:ascii="Cambria" w:eastAsia="Cambria" w:hAnsi="Cambria" w:cs="Cambria"/>
          <w:b/>
          <w:sz w:val="24"/>
          <w:szCs w:val="24"/>
          <w:vertAlign w:val="superscript"/>
        </w:rPr>
        <w:t xml:space="preserve"> </w:t>
      </w:r>
      <w:r w:rsidR="005B68D0">
        <w:rPr>
          <w:rFonts w:ascii="Cambria" w:eastAsia="Cambria" w:hAnsi="Cambria" w:cs="Cambria"/>
          <w:b/>
          <w:sz w:val="24"/>
          <w:szCs w:val="24"/>
        </w:rPr>
        <w:t>(Maximum Authors is Five)</w:t>
      </w:r>
    </w:p>
    <w:p w14:paraId="58473A18" w14:textId="77777777"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p>
    <w:p w14:paraId="3F8C9498" w14:textId="77777777"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Third author’s email</w:t>
      </w:r>
    </w:p>
    <w:p w14:paraId="60F28E93" w14:textId="77777777" w:rsidR="005B68D0" w:rsidRDefault="005B68D0" w:rsidP="00D37568">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0F2D57F3" w14:textId="14DE9C56" w:rsidR="005B68D0" w:rsidRPr="005B68D0" w:rsidRDefault="005B68D0" w:rsidP="00D37568">
      <w:pPr>
        <w:pBdr>
          <w:top w:val="nil"/>
          <w:left w:val="nil"/>
          <w:bottom w:val="nil"/>
          <w:right w:val="nil"/>
          <w:between w:val="nil"/>
        </w:pBdr>
        <w:spacing w:after="0" w:line="240" w:lineRule="auto"/>
        <w:ind w:firstLine="0"/>
        <w:rPr>
          <w:rFonts w:ascii="Cambria" w:eastAsia="Cambria" w:hAnsi="Cambria" w:cs="Cambria"/>
          <w:sz w:val="24"/>
          <w:szCs w:val="24"/>
        </w:rPr>
      </w:pPr>
      <w:r>
        <w:rPr>
          <w:rFonts w:ascii="Cambria" w:eastAsia="Cambria" w:hAnsi="Cambria" w:cs="Cambria"/>
          <w:color w:val="000000"/>
          <w:sz w:val="24"/>
          <w:szCs w:val="24"/>
        </w:rPr>
        <w:t>*</w:t>
      </w:r>
      <w:r w:rsidRPr="005B68D0">
        <w:rPr>
          <w:rFonts w:ascii="Cambria" w:eastAsia="Cambria" w:hAnsi="Cambria" w:cs="Cambria"/>
          <w:color w:val="000000"/>
          <w:sz w:val="24"/>
          <w:szCs w:val="24"/>
        </w:rPr>
        <w:t>Corresponding author</w:t>
      </w:r>
    </w:p>
    <w:p w14:paraId="132395CA" w14:textId="77777777" w:rsidR="009C2B77" w:rsidRDefault="009C2B77" w:rsidP="00D37568">
      <w:pPr>
        <w:spacing w:after="0" w:line="240" w:lineRule="auto"/>
        <w:ind w:hanging="2"/>
        <w:jc w:val="both"/>
        <w:rPr>
          <w:rFonts w:ascii="Cambria" w:eastAsia="Cambria" w:hAnsi="Cambria" w:cs="Cambria"/>
          <w:sz w:val="20"/>
          <w:szCs w:val="20"/>
        </w:rPr>
      </w:pPr>
    </w:p>
    <w:tbl>
      <w:tblPr>
        <w:tblStyle w:val="a0"/>
        <w:tblW w:w="9568" w:type="dxa"/>
        <w:tblInd w:w="-142" w:type="dxa"/>
        <w:tblLayout w:type="fixed"/>
        <w:tblLook w:val="0400" w:firstRow="0" w:lastRow="0" w:firstColumn="0" w:lastColumn="0" w:noHBand="0" w:noVBand="1"/>
      </w:tblPr>
      <w:tblGrid>
        <w:gridCol w:w="2813"/>
        <w:gridCol w:w="6755"/>
      </w:tblGrid>
      <w:tr w:rsidR="009C2B77" w14:paraId="41E3CB44" w14:textId="77777777" w:rsidTr="00D37568">
        <w:tc>
          <w:tcPr>
            <w:tcW w:w="2813" w:type="dxa"/>
            <w:tcBorders>
              <w:right w:val="single" w:sz="4" w:space="0" w:color="4472C4"/>
            </w:tcBorders>
          </w:tcPr>
          <w:p w14:paraId="57361968" w14:textId="77777777" w:rsidR="009C2B77" w:rsidRPr="005B68D0" w:rsidRDefault="00000000" w:rsidP="00D37568">
            <w:pPr>
              <w:pStyle w:val="Heading2"/>
              <w:spacing w:before="0" w:after="0" w:line="240" w:lineRule="auto"/>
              <w:ind w:hanging="2"/>
              <w:jc w:val="both"/>
              <w:rPr>
                <w:rFonts w:ascii="Cambria" w:eastAsia="Cambria" w:hAnsi="Cambria" w:cs="Cambria"/>
                <w:sz w:val="22"/>
                <w:szCs w:val="22"/>
              </w:rPr>
            </w:pPr>
            <w:r w:rsidRPr="005B68D0">
              <w:rPr>
                <w:rFonts w:ascii="Cambria" w:eastAsia="Cambria" w:hAnsi="Cambria" w:cs="Cambria"/>
                <w:sz w:val="22"/>
                <w:szCs w:val="22"/>
              </w:rPr>
              <w:t>Keywords:</w:t>
            </w:r>
          </w:p>
        </w:tc>
        <w:tc>
          <w:tcPr>
            <w:tcW w:w="6755" w:type="dxa"/>
            <w:tcBorders>
              <w:left w:val="single" w:sz="4" w:space="0" w:color="4472C4"/>
            </w:tcBorders>
          </w:tcPr>
          <w:p w14:paraId="51799F5E" w14:textId="77777777" w:rsidR="009C2B77" w:rsidRPr="005B68D0" w:rsidRDefault="00000000" w:rsidP="00D37568">
            <w:pPr>
              <w:pStyle w:val="Heading2"/>
              <w:spacing w:before="0" w:after="0" w:line="240" w:lineRule="auto"/>
              <w:ind w:hanging="2"/>
              <w:jc w:val="both"/>
              <w:rPr>
                <w:rFonts w:ascii="Cambria" w:eastAsia="Cambria" w:hAnsi="Cambria" w:cs="Cambria"/>
                <w:sz w:val="22"/>
                <w:szCs w:val="22"/>
              </w:rPr>
            </w:pPr>
            <w:r w:rsidRPr="005B68D0">
              <w:rPr>
                <w:rFonts w:ascii="Cambria" w:eastAsia="Cambria" w:hAnsi="Cambria" w:cs="Cambria"/>
                <w:sz w:val="22"/>
                <w:szCs w:val="22"/>
              </w:rPr>
              <w:t>Abstract</w:t>
            </w:r>
          </w:p>
        </w:tc>
      </w:tr>
      <w:tr w:rsidR="009C2B77" w14:paraId="40CA9382" w14:textId="77777777" w:rsidTr="00D37568">
        <w:tc>
          <w:tcPr>
            <w:tcW w:w="2813" w:type="dxa"/>
            <w:vMerge w:val="restart"/>
            <w:tcBorders>
              <w:right w:val="single" w:sz="4" w:space="0" w:color="4472C4"/>
            </w:tcBorders>
          </w:tcPr>
          <w:p w14:paraId="5AF9BBAE" w14:textId="77777777" w:rsidR="009C2B77" w:rsidRPr="005B68D0" w:rsidRDefault="00000000" w:rsidP="00D37568">
            <w:pPr>
              <w:spacing w:after="0" w:line="240" w:lineRule="auto"/>
              <w:ind w:right="75" w:hanging="2"/>
              <w:jc w:val="both"/>
              <w:rPr>
                <w:rFonts w:ascii="Cambria" w:eastAsia="Cambria" w:hAnsi="Cambria" w:cs="Cambria"/>
                <w:i/>
              </w:rPr>
            </w:pPr>
            <w:r w:rsidRPr="005B68D0">
              <w:rPr>
                <w:rFonts w:ascii="Cambria" w:eastAsia="Cambria" w:hAnsi="Cambria" w:cs="Cambria"/>
              </w:rPr>
              <w:t>Three – Five Keyword in English</w:t>
            </w:r>
          </w:p>
          <w:p w14:paraId="39A1E318" w14:textId="77777777" w:rsidR="009C2B77" w:rsidRPr="005B68D0" w:rsidRDefault="009C2B77" w:rsidP="00D37568">
            <w:pPr>
              <w:spacing w:after="0" w:line="240" w:lineRule="auto"/>
              <w:ind w:firstLine="0"/>
              <w:rPr>
                <w:rFonts w:ascii="Cambria" w:eastAsia="Cambria" w:hAnsi="Cambria" w:cs="Cambria"/>
                <w:b/>
              </w:rPr>
            </w:pPr>
          </w:p>
          <w:p w14:paraId="1291E43E" w14:textId="77777777" w:rsidR="009C2B77" w:rsidRPr="005B68D0" w:rsidRDefault="009C2B77" w:rsidP="00D37568">
            <w:pPr>
              <w:spacing w:after="0" w:line="240" w:lineRule="auto"/>
              <w:ind w:firstLine="0"/>
              <w:rPr>
                <w:rFonts w:ascii="Cambria" w:eastAsia="Cambria" w:hAnsi="Cambria" w:cs="Cambria"/>
                <w:b/>
              </w:rPr>
            </w:pPr>
          </w:p>
          <w:p w14:paraId="01EDCDCF" w14:textId="77777777" w:rsidR="009C2B77" w:rsidRPr="005B68D0" w:rsidRDefault="009C2B77" w:rsidP="00D37568">
            <w:pPr>
              <w:spacing w:after="0" w:line="240" w:lineRule="auto"/>
              <w:ind w:firstLine="0"/>
              <w:rPr>
                <w:rFonts w:ascii="Cambria" w:eastAsia="Cambria" w:hAnsi="Cambria" w:cs="Cambria"/>
                <w:b/>
              </w:rPr>
            </w:pPr>
          </w:p>
          <w:p w14:paraId="1AFD22EB" w14:textId="77777777" w:rsidR="009C2B77" w:rsidRPr="005B68D0" w:rsidRDefault="009C2B77" w:rsidP="00D37568">
            <w:pPr>
              <w:spacing w:after="0" w:line="240" w:lineRule="auto"/>
              <w:ind w:firstLine="0"/>
              <w:rPr>
                <w:rFonts w:ascii="Cambria" w:eastAsia="Cambria" w:hAnsi="Cambria" w:cs="Cambria"/>
                <w:b/>
              </w:rPr>
            </w:pPr>
          </w:p>
          <w:p w14:paraId="7C3144FF" w14:textId="77777777" w:rsidR="009C2B77" w:rsidRPr="005B68D0" w:rsidRDefault="009C2B77" w:rsidP="00D37568">
            <w:pPr>
              <w:spacing w:after="0" w:line="240" w:lineRule="auto"/>
              <w:ind w:firstLine="0"/>
              <w:rPr>
                <w:rFonts w:ascii="Cambria" w:eastAsia="Cambria" w:hAnsi="Cambria" w:cs="Cambria"/>
                <w:b/>
              </w:rPr>
            </w:pPr>
          </w:p>
          <w:p w14:paraId="0930E140" w14:textId="77777777" w:rsidR="009C2B77" w:rsidRPr="005B68D0" w:rsidRDefault="009C2B77" w:rsidP="00D37568">
            <w:pPr>
              <w:spacing w:after="0" w:line="240" w:lineRule="auto"/>
              <w:ind w:firstLine="0"/>
              <w:rPr>
                <w:rFonts w:ascii="Cambria" w:eastAsia="Cambria" w:hAnsi="Cambria" w:cs="Cambria"/>
                <w:b/>
              </w:rPr>
            </w:pPr>
          </w:p>
          <w:p w14:paraId="333E1C68" w14:textId="77777777" w:rsidR="009C2B77" w:rsidRPr="005B68D0" w:rsidRDefault="00000000" w:rsidP="00D37568">
            <w:pPr>
              <w:spacing w:after="0" w:line="240" w:lineRule="auto"/>
              <w:ind w:firstLine="0"/>
              <w:rPr>
                <w:rFonts w:ascii="Cambria" w:eastAsia="Cambria" w:hAnsi="Cambria" w:cs="Cambria"/>
                <w:b/>
              </w:rPr>
            </w:pPr>
            <w:r w:rsidRPr="005B68D0">
              <w:rPr>
                <w:rFonts w:ascii="Cambria" w:eastAsia="Cambria" w:hAnsi="Cambria" w:cs="Cambria"/>
                <w:b/>
              </w:rPr>
              <w:t>Article history:</w:t>
            </w:r>
          </w:p>
          <w:p w14:paraId="70D4988C"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Received February 04, 2025</w:t>
            </w:r>
          </w:p>
          <w:p w14:paraId="26ED19BD"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Revised March 10, 2025</w:t>
            </w:r>
          </w:p>
          <w:p w14:paraId="71012A45"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Accepted April 16, 2025</w:t>
            </w:r>
          </w:p>
          <w:p w14:paraId="54BF8543" w14:textId="77777777" w:rsidR="009C2B77" w:rsidRPr="005B68D0" w:rsidRDefault="00000000" w:rsidP="00D37568">
            <w:pPr>
              <w:pBdr>
                <w:bottom w:val="single" w:sz="8" w:space="1" w:color="000000"/>
              </w:pBdr>
              <w:spacing w:after="0" w:line="240" w:lineRule="auto"/>
              <w:ind w:firstLine="0"/>
              <w:rPr>
                <w:rFonts w:ascii="Cambria" w:eastAsia="Cambria" w:hAnsi="Cambria" w:cs="Cambria"/>
              </w:rPr>
            </w:pPr>
            <w:r w:rsidRPr="005B68D0">
              <w:rPr>
                <w:rFonts w:ascii="Cambria" w:eastAsia="Cambria" w:hAnsi="Cambria" w:cs="Cambria"/>
              </w:rPr>
              <w:t>Available online May 20, 2025</w:t>
            </w:r>
          </w:p>
          <w:p w14:paraId="52684044" w14:textId="77777777" w:rsidR="009C2B77" w:rsidRPr="005B68D0" w:rsidRDefault="009C2B77" w:rsidP="00D37568">
            <w:pPr>
              <w:spacing w:after="0" w:line="240" w:lineRule="auto"/>
              <w:ind w:right="75" w:hanging="2"/>
              <w:jc w:val="both"/>
              <w:rPr>
                <w:rFonts w:ascii="Cambria" w:eastAsia="Cambria" w:hAnsi="Cambria" w:cs="Cambria"/>
              </w:rPr>
            </w:pPr>
          </w:p>
        </w:tc>
        <w:tc>
          <w:tcPr>
            <w:tcW w:w="6755" w:type="dxa"/>
            <w:tcBorders>
              <w:left w:val="single" w:sz="4" w:space="0" w:color="4472C4"/>
            </w:tcBorders>
          </w:tcPr>
          <w:p w14:paraId="0476643F" w14:textId="1422B1E4" w:rsidR="009C2B77" w:rsidRPr="005B68D0" w:rsidRDefault="00000000" w:rsidP="00D37568">
            <w:pPr>
              <w:spacing w:after="0" w:line="240" w:lineRule="auto"/>
              <w:ind w:hanging="2"/>
              <w:jc w:val="both"/>
              <w:rPr>
                <w:rFonts w:ascii="Cambria" w:eastAsia="Cambria" w:hAnsi="Cambria" w:cs="Cambria"/>
              </w:rPr>
            </w:pPr>
            <w:r w:rsidRPr="005B68D0">
              <w:rPr>
                <w:rFonts w:ascii="Cambria" w:eastAsia="Cambria" w:hAnsi="Cambria" w:cs="Cambria"/>
              </w:rPr>
              <w:t>This manuscript serves as a template for writing an abstract in th</w:t>
            </w:r>
            <w:r w:rsidR="005B68D0" w:rsidRPr="005B68D0">
              <w:rPr>
                <w:rFonts w:ascii="Cambria" w:eastAsia="Cambria" w:hAnsi="Cambria" w:cs="Cambria"/>
              </w:rPr>
              <w:t>is conferences</w:t>
            </w:r>
            <w:r w:rsidRPr="005B68D0">
              <w:rPr>
                <w:rFonts w:ascii="Cambria" w:eastAsia="Cambria" w:hAnsi="Cambria" w:cs="Cambria"/>
              </w:rPr>
              <w:t>. The abstract must be written in English, typed in MS Word using Cambria font size 11, justified, without italics, bold, symbols, or mathematical formulas. It should consist of one clear and concise paragraph containing no more than 150–2</w:t>
            </w:r>
            <w:r w:rsidR="005B68D0">
              <w:rPr>
                <w:rFonts w:ascii="Cambria" w:eastAsia="Cambria" w:hAnsi="Cambria" w:cs="Cambria"/>
              </w:rPr>
              <w:t>5</w:t>
            </w:r>
            <w:r w:rsidRPr="005B68D0">
              <w:rPr>
                <w:rFonts w:ascii="Cambria" w:eastAsia="Cambria" w:hAnsi="Cambria" w:cs="Cambria"/>
              </w:rPr>
              <w:t>0 words on a single page. The abstract is not an introduction nor a conclusion, but it should provide a brief yet comprehensive overview of the research. It must include the background and urgency of the problem, the main research question, the objectives, research position, and methods, as well as a summary of the findings and a brief conclusion. Other significant issues contributing to the final result of the study may also be mentioned, but the abstract must remain descriptive, informative, and within the required word limit.</w:t>
            </w:r>
          </w:p>
          <w:p w14:paraId="4CF07BCF" w14:textId="77777777" w:rsidR="009C2B77" w:rsidRPr="005B68D0" w:rsidRDefault="009C2B77" w:rsidP="00D37568">
            <w:pPr>
              <w:spacing w:after="0" w:line="240" w:lineRule="auto"/>
              <w:ind w:hanging="2"/>
              <w:jc w:val="both"/>
              <w:rPr>
                <w:rFonts w:ascii="Cambria" w:eastAsia="Cambria" w:hAnsi="Cambria" w:cs="Cambria"/>
              </w:rPr>
            </w:pPr>
          </w:p>
        </w:tc>
      </w:tr>
      <w:tr w:rsidR="009C2B77" w14:paraId="541AB099" w14:textId="77777777" w:rsidTr="00D37568">
        <w:tc>
          <w:tcPr>
            <w:tcW w:w="2813" w:type="dxa"/>
            <w:vMerge/>
            <w:tcBorders>
              <w:right w:val="single" w:sz="4" w:space="0" w:color="4472C4"/>
            </w:tcBorders>
          </w:tcPr>
          <w:p w14:paraId="3689BDDD" w14:textId="77777777" w:rsidR="009C2B77" w:rsidRDefault="009C2B77" w:rsidP="00D37568">
            <w:pPr>
              <w:widowControl w:val="0"/>
              <w:pBdr>
                <w:top w:val="nil"/>
                <w:left w:val="nil"/>
                <w:bottom w:val="nil"/>
                <w:right w:val="nil"/>
                <w:between w:val="nil"/>
              </w:pBdr>
              <w:spacing w:after="0"/>
              <w:ind w:firstLine="0"/>
              <w:rPr>
                <w:rFonts w:ascii="Cambria" w:eastAsia="Cambria" w:hAnsi="Cambria" w:cs="Cambria"/>
                <w:sz w:val="20"/>
                <w:szCs w:val="20"/>
              </w:rPr>
            </w:pPr>
          </w:p>
        </w:tc>
        <w:tc>
          <w:tcPr>
            <w:tcW w:w="6755" w:type="dxa"/>
            <w:tcBorders>
              <w:left w:val="single" w:sz="4" w:space="0" w:color="4472C4"/>
            </w:tcBorders>
          </w:tcPr>
          <w:p w14:paraId="5D45A6BE" w14:textId="77777777" w:rsidR="009C2B77" w:rsidRDefault="009C2B77" w:rsidP="00D37568">
            <w:pPr>
              <w:spacing w:after="0" w:line="240" w:lineRule="auto"/>
              <w:ind w:firstLine="0"/>
              <w:jc w:val="both"/>
              <w:rPr>
                <w:rFonts w:ascii="Cambria" w:eastAsia="Cambria" w:hAnsi="Cambria" w:cs="Cambria"/>
                <w:sz w:val="20"/>
                <w:szCs w:val="20"/>
              </w:rPr>
            </w:pPr>
          </w:p>
        </w:tc>
      </w:tr>
    </w:tbl>
    <w:p w14:paraId="14A7F6D3" w14:textId="77777777" w:rsidR="005B68D0" w:rsidRDefault="005B68D0" w:rsidP="00D37568">
      <w:pPr>
        <w:spacing w:after="0" w:line="240" w:lineRule="auto"/>
        <w:ind w:hanging="2"/>
        <w:rPr>
          <w:rFonts w:ascii="Cambria" w:eastAsia="Cambria" w:hAnsi="Cambria" w:cs="Cambria"/>
          <w:b/>
          <w:color w:val="2E75B5"/>
          <w:sz w:val="24"/>
          <w:szCs w:val="24"/>
        </w:rPr>
      </w:pPr>
    </w:p>
    <w:p w14:paraId="32DB399D" w14:textId="48F25B5E" w:rsidR="009C2B77" w:rsidRDefault="00000000" w:rsidP="00D37568">
      <w:pPr>
        <w:spacing w:after="0" w:line="240" w:lineRule="auto"/>
        <w:ind w:hanging="2"/>
        <w:rPr>
          <w:rFonts w:ascii="Cambria" w:eastAsia="Cambria" w:hAnsi="Cambria" w:cs="Cambria"/>
          <w:b/>
          <w:color w:val="2E75B5"/>
          <w:sz w:val="24"/>
          <w:szCs w:val="24"/>
        </w:rPr>
      </w:pPr>
      <w:r>
        <w:rPr>
          <w:rFonts w:ascii="Cambria" w:eastAsia="Cambria" w:hAnsi="Cambria" w:cs="Cambria"/>
          <w:b/>
          <w:color w:val="2E75B5"/>
          <w:sz w:val="24"/>
          <w:szCs w:val="24"/>
        </w:rPr>
        <w:t>Introduction (12pt, bold)</w:t>
      </w:r>
    </w:p>
    <w:p w14:paraId="1F3E1008" w14:textId="0F2C2126"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Manuscripts should be prepared in English using MS Word, typed on A4 size paper with Cambria 12-point font, single line spacing, justified alignment, and standard margins of </w:t>
      </w:r>
      <w:r w:rsidR="00D23DE4">
        <w:rPr>
          <w:rFonts w:ascii="Cambria" w:eastAsia="Cambria" w:hAnsi="Cambria" w:cs="Cambria"/>
          <w:sz w:val="24"/>
          <w:szCs w:val="24"/>
        </w:rPr>
        <w:t>2,5</w:t>
      </w:r>
      <w:r>
        <w:rPr>
          <w:rFonts w:ascii="Cambria" w:eastAsia="Cambria" w:hAnsi="Cambria" w:cs="Cambria"/>
          <w:sz w:val="24"/>
          <w:szCs w:val="24"/>
        </w:rPr>
        <w:t xml:space="preserve"> cm on all sides. The recommended length of the article is </w:t>
      </w:r>
      <w:r w:rsidR="00D23DE4">
        <w:rPr>
          <w:rFonts w:ascii="Cambria" w:eastAsia="Cambria" w:hAnsi="Cambria" w:cs="Cambria"/>
          <w:sz w:val="24"/>
          <w:szCs w:val="24"/>
        </w:rPr>
        <w:t>8</w:t>
      </w:r>
      <w:r>
        <w:rPr>
          <w:rFonts w:ascii="Cambria" w:eastAsia="Cambria" w:hAnsi="Cambria" w:cs="Cambria"/>
          <w:sz w:val="24"/>
          <w:szCs w:val="24"/>
        </w:rPr>
        <w:t xml:space="preserve">–14 pages, or around </w:t>
      </w:r>
      <w:r w:rsidR="00D23DE4">
        <w:rPr>
          <w:rFonts w:ascii="Cambria" w:eastAsia="Cambria" w:hAnsi="Cambria" w:cs="Cambria"/>
          <w:sz w:val="24"/>
          <w:szCs w:val="24"/>
        </w:rPr>
        <w:t>3,0</w:t>
      </w:r>
      <w:r>
        <w:rPr>
          <w:rFonts w:ascii="Cambria" w:eastAsia="Cambria" w:hAnsi="Cambria" w:cs="Cambria"/>
          <w:sz w:val="24"/>
          <w:szCs w:val="24"/>
        </w:rPr>
        <w:t>00–6,000 words. Page numbering is not required, footnotes are discouraged, and each paragraph should begin from the left margin without indentation, separated by a single blank line.</w:t>
      </w:r>
    </w:p>
    <w:p w14:paraId="50C4746F" w14:textId="77777777" w:rsidR="005B68D0" w:rsidRDefault="005B68D0" w:rsidP="00D37568">
      <w:pPr>
        <w:spacing w:after="0" w:line="240" w:lineRule="auto"/>
        <w:ind w:hanging="2"/>
        <w:jc w:val="both"/>
        <w:rPr>
          <w:rFonts w:ascii="Cambria" w:eastAsia="Cambria" w:hAnsi="Cambria" w:cs="Cambria"/>
          <w:sz w:val="24"/>
          <w:szCs w:val="24"/>
        </w:rPr>
      </w:pPr>
    </w:p>
    <w:p w14:paraId="2AF9CE23"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The introduction should guide readers from broad discussions toward more specific issues, presenting why the research topic is important both academically and socially. Authors must emphasize the gap between the ideal conditions and the actual situation in the field, which becomes the basis for formulating the research problem or question. This section also needs to explain the significance of the problem, whether it has been </w:t>
      </w:r>
      <w:r>
        <w:rPr>
          <w:rFonts w:ascii="Cambria" w:eastAsia="Cambria" w:hAnsi="Cambria" w:cs="Cambria"/>
          <w:sz w:val="24"/>
          <w:szCs w:val="24"/>
        </w:rPr>
        <w:lastRenderedPageBreak/>
        <w:t>addressed by previous studies, and what makes the present research distinctive. Such discussion may take the form of a brief literature review supported by recent references, preferably published within the last five years. A well-developed introduction will enable readers and editors to evaluate the novelty, contribution, and academic value of the study. To strengthen this section, authors are encouraged to review and synthesize up-to-date works from reputable scholarly databases such as Google Scholar, DOAJ, Moraref, JSTOR, or SCOPUS. All citations should be paraphrased rather than quoted directly, with in-text references using the author’s last name and publication year, for example: (Delima, 2020).</w:t>
      </w:r>
    </w:p>
    <w:p w14:paraId="4C65D647" w14:textId="77777777" w:rsidR="009C2B77" w:rsidRDefault="009C2B77" w:rsidP="00D37568">
      <w:pPr>
        <w:spacing w:after="0" w:line="240" w:lineRule="auto"/>
        <w:ind w:hanging="2"/>
        <w:jc w:val="both"/>
        <w:rPr>
          <w:rFonts w:ascii="Cambria" w:eastAsia="Cambria" w:hAnsi="Cambria" w:cs="Cambria"/>
          <w:sz w:val="24"/>
          <w:szCs w:val="24"/>
        </w:rPr>
      </w:pPr>
    </w:p>
    <w:p w14:paraId="79DA3928"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Literature Review (12pt, bold)</w:t>
      </w:r>
    </w:p>
    <w:p w14:paraId="43CFABCB"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sz w:val="24"/>
          <w:szCs w:val="24"/>
        </w:rPr>
        <w:t>The Literature Review encompasses three main components that serve as the foundation of the study. First, it provides a summary, analysis, and synthesis of previous research to highlight the position of the current study within academic discourse, while also identifying existing research gaps. Second, it outlines the theoretical framework by discussing relevant theories, concepts, and models that guide the understanding of variables, their relationships, or the phenomena under investigation. Finally, it develops the conceptual framework, which presents the logical flow of the study in narrative form, sometimes supported by a diagram, showing how the research is constructed and serving as a bridge between theory and the formulation of hypotheses or research questions.</w:t>
      </w:r>
    </w:p>
    <w:p w14:paraId="10FE52C1" w14:textId="77777777" w:rsidR="009C2B77" w:rsidRDefault="009C2B77" w:rsidP="00D37568">
      <w:pPr>
        <w:spacing w:after="0" w:line="240" w:lineRule="auto"/>
        <w:ind w:hanging="2"/>
        <w:jc w:val="both"/>
        <w:rPr>
          <w:rFonts w:ascii="Cambria" w:eastAsia="Cambria" w:hAnsi="Cambria" w:cs="Cambria"/>
          <w:b/>
          <w:color w:val="2E75B5"/>
          <w:sz w:val="24"/>
          <w:szCs w:val="24"/>
        </w:rPr>
      </w:pPr>
    </w:p>
    <w:p w14:paraId="07B97EF3"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Method (12pt, bold)</w:t>
      </w:r>
    </w:p>
    <w:p w14:paraId="7247D2AB"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The methodology section should outline the procedures carried out during the research process. For articles reporting empirical results, the method must be presented clearly, covering the sampling strategy, research setting, participants or subjects, data collection procedures with proper explanations, and the techniques applied in data analysis. Authors are also expected to specify the criteria or categories used to formulate conclusions. Priority will be given to manuscripts that are collaborative, original, and demonstrate strong elements of novelty.</w:t>
      </w:r>
    </w:p>
    <w:p w14:paraId="58B79307" w14:textId="77777777" w:rsidR="005B68D0" w:rsidRDefault="005B68D0" w:rsidP="00D37568">
      <w:pPr>
        <w:spacing w:after="0" w:line="240" w:lineRule="auto"/>
        <w:ind w:hanging="2"/>
        <w:jc w:val="both"/>
        <w:rPr>
          <w:rFonts w:ascii="Cambria" w:eastAsia="Cambria" w:hAnsi="Cambria" w:cs="Cambria"/>
          <w:sz w:val="24"/>
          <w:szCs w:val="24"/>
        </w:rPr>
      </w:pPr>
    </w:p>
    <w:p w14:paraId="4869D245"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At the submission stage, to ensure the accountability of your research, you are required to provide a clear and comprehensive explanation of the research methods employed in your study. This allows the reviewers to evaluate your manuscript more thoroughly and fairly. At the publication stage, the editor and the authors will collaborate to refine the manuscript, which may include summarizing funding information or removing parts that are deemed insignificant, confidential, or not essential to the main discussion. This process is intended to maintain both the clarity and integrity of the published article.</w:t>
      </w:r>
    </w:p>
    <w:p w14:paraId="1EB48D7D" w14:textId="77777777" w:rsidR="009C2B77" w:rsidRDefault="009C2B77" w:rsidP="00D37568">
      <w:pPr>
        <w:spacing w:after="0" w:line="240" w:lineRule="auto"/>
        <w:ind w:hanging="2"/>
        <w:jc w:val="both"/>
        <w:rPr>
          <w:rFonts w:ascii="Cambria" w:eastAsia="Cambria" w:hAnsi="Cambria" w:cs="Cambria"/>
          <w:sz w:val="24"/>
          <w:szCs w:val="24"/>
        </w:rPr>
      </w:pPr>
    </w:p>
    <w:p w14:paraId="0FA4C7E2"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Results (12pt, bold)</w:t>
      </w:r>
    </w:p>
    <w:p w14:paraId="3F94E9EA"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The results section should present the research findings clearly and objectively, without interpretation or personal commentary. Data must be reported in a logical order, supported by tables, figures, or graphs where appropriate. Authors are expected to include only relevant findings that directly address the research objectives or hypotheses. Statistical values, measurements, or qualitative evidence should be presented accurately and consistently. Each result should be explained concisely so that readers can understand the outcomes independently from the discussion.</w:t>
      </w:r>
    </w:p>
    <w:p w14:paraId="7A7F1117" w14:textId="77777777" w:rsidR="00D23DE4" w:rsidRDefault="00D23DE4" w:rsidP="00D37568">
      <w:pPr>
        <w:spacing w:after="0" w:line="240" w:lineRule="auto"/>
        <w:ind w:hanging="2"/>
        <w:jc w:val="both"/>
        <w:rPr>
          <w:rFonts w:ascii="Cambria" w:eastAsia="Cambria" w:hAnsi="Cambria" w:cs="Cambria"/>
          <w:sz w:val="24"/>
          <w:szCs w:val="24"/>
        </w:rPr>
      </w:pPr>
    </w:p>
    <w:p w14:paraId="4BF0A19D"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Discussion (12pt, bold)</w:t>
      </w:r>
    </w:p>
    <w:p w14:paraId="6974EE95"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The discussion section serves as the space where authors interpret, analyze, and connect the research findings to broader contexts. It should not simply repeat the results, but </w:t>
      </w:r>
      <w:r>
        <w:rPr>
          <w:rFonts w:ascii="Cambria" w:eastAsia="Cambria" w:hAnsi="Cambria" w:cs="Cambria"/>
          <w:sz w:val="24"/>
          <w:szCs w:val="24"/>
        </w:rPr>
        <w:lastRenderedPageBreak/>
        <w:t>rather explain what those results mean in relation to the research questions, objectives, and hypotheses. Authors are encouraged to compare their findings with previous studies or established theories to demonstrate how their work supports, challenges, or extends existing knowledge. Highlighting both consistencies and discrepancies with prior research strengthens the credibility and relevance of the study.</w:t>
      </w:r>
    </w:p>
    <w:p w14:paraId="5D03AE1E" w14:textId="77777777" w:rsidR="005B68D0" w:rsidRDefault="005B68D0" w:rsidP="00D37568">
      <w:pPr>
        <w:tabs>
          <w:tab w:val="left" w:pos="2268"/>
        </w:tabs>
        <w:spacing w:after="0" w:line="240" w:lineRule="auto"/>
        <w:ind w:hanging="2"/>
        <w:jc w:val="both"/>
        <w:rPr>
          <w:rFonts w:ascii="Cambria" w:eastAsia="Cambria" w:hAnsi="Cambria" w:cs="Cambria"/>
          <w:sz w:val="24"/>
          <w:szCs w:val="24"/>
        </w:rPr>
      </w:pPr>
    </w:p>
    <w:p w14:paraId="45F1AF35"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In addition, authors should provide thoughtful explanations for unexpected results or anomalies, discussing possible underlying factors that may have influenced the outcomes. This demonstrates critical reflection and helps readers better understand the complexity of the research. The discussion should also elaborate on the practical and theoretical implications of the findings, showing how the study contributes to the development of knowledge, informs professional practice, or influences policy-making.</w:t>
      </w:r>
    </w:p>
    <w:p w14:paraId="143EC194" w14:textId="77777777" w:rsidR="005B68D0" w:rsidRDefault="005B68D0" w:rsidP="00D37568">
      <w:pPr>
        <w:tabs>
          <w:tab w:val="left" w:pos="2268"/>
        </w:tabs>
        <w:spacing w:after="0" w:line="240" w:lineRule="auto"/>
        <w:ind w:hanging="2"/>
        <w:jc w:val="both"/>
        <w:rPr>
          <w:rFonts w:ascii="Cambria" w:eastAsia="Cambria" w:hAnsi="Cambria" w:cs="Cambria"/>
          <w:sz w:val="24"/>
          <w:szCs w:val="24"/>
        </w:rPr>
      </w:pPr>
    </w:p>
    <w:p w14:paraId="63DB5F5D"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Equally important, authors must acknowledge the limitations of their study in a transparent manner, while explaining how these limitations affect the interpretation of results. Doing so enhances the trustworthiness of the article and provides valuable context for future research. Finally, the discussion can suggest directions for subsequent studies, recommending areas where further investigation is needed to build upon or refine the current findings. A strong discussion section will therefore position the study within the larger academic discourse and highlight its novelty, relevance, and contribution to the field.</w:t>
      </w:r>
    </w:p>
    <w:p w14:paraId="71E66E30" w14:textId="77777777" w:rsidR="009C2B77" w:rsidRDefault="009C2B77" w:rsidP="00D37568">
      <w:pPr>
        <w:spacing w:after="0" w:line="240" w:lineRule="auto"/>
        <w:ind w:hanging="2"/>
        <w:jc w:val="both"/>
        <w:rPr>
          <w:rFonts w:ascii="Cambria" w:eastAsia="Cambria" w:hAnsi="Cambria" w:cs="Cambria"/>
          <w:color w:val="2E75B5"/>
          <w:sz w:val="24"/>
          <w:szCs w:val="24"/>
        </w:rPr>
      </w:pPr>
    </w:p>
    <w:p w14:paraId="301E2DDC" w14:textId="5260B45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Table Writing (</w:t>
      </w:r>
      <w:r w:rsidR="005B68D0">
        <w:rPr>
          <w:rFonts w:ascii="Cambria" w:eastAsia="Cambria" w:hAnsi="Cambria" w:cs="Cambria"/>
          <w:b/>
          <w:color w:val="2E75B5"/>
          <w:sz w:val="24"/>
          <w:szCs w:val="24"/>
        </w:rPr>
        <w:t>10</w:t>
      </w:r>
      <w:r>
        <w:rPr>
          <w:rFonts w:ascii="Cambria" w:eastAsia="Cambria" w:hAnsi="Cambria" w:cs="Cambria"/>
          <w:b/>
          <w:color w:val="2E75B5"/>
          <w:sz w:val="24"/>
          <w:szCs w:val="24"/>
        </w:rPr>
        <w:t xml:space="preserve"> pt, </w:t>
      </w:r>
      <w:r>
        <w:rPr>
          <w:rFonts w:ascii="Cambria" w:eastAsia="Cambria" w:hAnsi="Cambria" w:cs="Cambria"/>
          <w:b/>
          <w:i/>
          <w:color w:val="2E75B5"/>
          <w:sz w:val="24"/>
          <w:szCs w:val="24"/>
        </w:rPr>
        <w:t>bold</w:t>
      </w:r>
      <w:r>
        <w:rPr>
          <w:rFonts w:ascii="Cambria" w:eastAsia="Cambria" w:hAnsi="Cambria" w:cs="Cambria"/>
          <w:b/>
          <w:color w:val="2E75B5"/>
          <w:sz w:val="24"/>
          <w:szCs w:val="24"/>
        </w:rPr>
        <w:t>)</w:t>
      </w:r>
    </w:p>
    <w:p w14:paraId="10D225AB" w14:textId="63C81F0E"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Tables must be presented at the </w:t>
      </w:r>
      <w:r w:rsidR="005B68D0">
        <w:rPr>
          <w:rFonts w:ascii="Cambria" w:eastAsia="Cambria" w:hAnsi="Cambria" w:cs="Cambria"/>
          <w:sz w:val="24"/>
          <w:szCs w:val="24"/>
        </w:rPr>
        <w:t>left</w:t>
      </w:r>
      <w:r>
        <w:rPr>
          <w:rFonts w:ascii="Cambria" w:eastAsia="Cambria" w:hAnsi="Cambria" w:cs="Cambria"/>
          <w:sz w:val="24"/>
          <w:szCs w:val="24"/>
        </w:rPr>
        <w:t xml:space="preserve"> of the page, numbered consecutively, and provided with a clear and concise title placed above the table. Tables should use regular single lines, without bold or dashed borders. The format may follow the standard style as illustrated in the example, which includes properly labeled columns, rows, and footnotes for clarification. When necessary, additional notes can be placed below the table to explain symbols, abbreviations, or calculation methods used.</w:t>
      </w:r>
    </w:p>
    <w:p w14:paraId="68FBD54E" w14:textId="77777777" w:rsidR="009C2B77" w:rsidRDefault="009C2B77" w:rsidP="00D37568">
      <w:pPr>
        <w:tabs>
          <w:tab w:val="left" w:pos="2268"/>
        </w:tabs>
        <w:spacing w:after="0" w:line="240" w:lineRule="auto"/>
        <w:ind w:hanging="2"/>
        <w:jc w:val="both"/>
        <w:rPr>
          <w:rFonts w:ascii="Cambria" w:eastAsia="Cambria" w:hAnsi="Cambria" w:cs="Cambria"/>
          <w:sz w:val="24"/>
          <w:szCs w:val="24"/>
        </w:rPr>
      </w:pPr>
    </w:p>
    <w:p w14:paraId="7CE39AC8" w14:textId="0D38B84D" w:rsidR="009C2B77" w:rsidRPr="005B68D0" w:rsidRDefault="00000000" w:rsidP="00D37568">
      <w:pPr>
        <w:tabs>
          <w:tab w:val="left" w:pos="2268"/>
        </w:tabs>
        <w:spacing w:after="0" w:line="240" w:lineRule="auto"/>
        <w:ind w:hanging="2"/>
        <w:rPr>
          <w:rFonts w:ascii="Cambria" w:eastAsia="Cambria" w:hAnsi="Cambria" w:cs="Cambria"/>
          <w:b/>
          <w:sz w:val="20"/>
          <w:szCs w:val="20"/>
        </w:rPr>
      </w:pPr>
      <w:r w:rsidRPr="005B68D0">
        <w:rPr>
          <w:rFonts w:ascii="Cambria" w:eastAsia="Cambria" w:hAnsi="Cambria" w:cs="Cambria"/>
          <w:b/>
          <w:sz w:val="20"/>
          <w:szCs w:val="20"/>
        </w:rPr>
        <w:t>Table 1. Table Title Example</w:t>
      </w:r>
      <w:r w:rsidR="005B68D0" w:rsidRPr="005B68D0">
        <w:rPr>
          <w:rFonts w:ascii="Cambria" w:eastAsia="Cambria" w:hAnsi="Cambria" w:cs="Cambria"/>
          <w:b/>
          <w:sz w:val="20"/>
          <w:szCs w:val="20"/>
        </w:rPr>
        <w:t xml:space="preserve"> (cambria font 10)</w:t>
      </w:r>
    </w:p>
    <w:tbl>
      <w:tblPr>
        <w:tblStyle w:val="a1"/>
        <w:tblW w:w="5000" w:type="pct"/>
        <w:tblLook w:val="0400" w:firstRow="0" w:lastRow="0" w:firstColumn="0" w:lastColumn="0" w:noHBand="0" w:noVBand="1"/>
      </w:tblPr>
      <w:tblGrid>
        <w:gridCol w:w="1767"/>
        <w:gridCol w:w="2625"/>
        <w:gridCol w:w="1498"/>
        <w:gridCol w:w="3180"/>
      </w:tblGrid>
      <w:tr w:rsidR="009C2B77" w:rsidRPr="005B68D0" w14:paraId="2716B109" w14:textId="77777777" w:rsidTr="00D37568">
        <w:tc>
          <w:tcPr>
            <w:tcW w:w="974" w:type="pct"/>
            <w:tcBorders>
              <w:top w:val="single" w:sz="4" w:space="0" w:color="auto"/>
              <w:bottom w:val="single" w:sz="4" w:space="0" w:color="auto"/>
            </w:tcBorders>
          </w:tcPr>
          <w:p w14:paraId="42B5EDA2"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Participant</w:t>
            </w:r>
          </w:p>
        </w:tc>
        <w:tc>
          <w:tcPr>
            <w:tcW w:w="1447" w:type="pct"/>
            <w:tcBorders>
              <w:top w:val="single" w:sz="4" w:space="0" w:color="auto"/>
              <w:bottom w:val="single" w:sz="4" w:space="0" w:color="auto"/>
            </w:tcBorders>
          </w:tcPr>
          <w:p w14:paraId="586A26CF"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Age</w:t>
            </w:r>
          </w:p>
        </w:tc>
        <w:tc>
          <w:tcPr>
            <w:tcW w:w="826" w:type="pct"/>
            <w:tcBorders>
              <w:top w:val="single" w:sz="4" w:space="0" w:color="auto"/>
              <w:bottom w:val="single" w:sz="4" w:space="0" w:color="auto"/>
            </w:tcBorders>
          </w:tcPr>
          <w:p w14:paraId="7B5FAD8F"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Gender</w:t>
            </w:r>
          </w:p>
        </w:tc>
        <w:tc>
          <w:tcPr>
            <w:tcW w:w="1753" w:type="pct"/>
            <w:tcBorders>
              <w:top w:val="single" w:sz="4" w:space="0" w:color="auto"/>
              <w:bottom w:val="single" w:sz="4" w:space="0" w:color="auto"/>
            </w:tcBorders>
          </w:tcPr>
          <w:p w14:paraId="20924967"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Position</w:t>
            </w:r>
          </w:p>
        </w:tc>
      </w:tr>
      <w:tr w:rsidR="009C2B77" w:rsidRPr="005B68D0" w14:paraId="740372AB" w14:textId="77777777" w:rsidTr="00D37568">
        <w:tc>
          <w:tcPr>
            <w:tcW w:w="974" w:type="pct"/>
            <w:tcBorders>
              <w:top w:val="single" w:sz="4" w:space="0" w:color="auto"/>
              <w:bottom w:val="single" w:sz="4" w:space="0" w:color="auto"/>
            </w:tcBorders>
          </w:tcPr>
          <w:p w14:paraId="2C927E1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P1</w:t>
            </w:r>
          </w:p>
        </w:tc>
        <w:tc>
          <w:tcPr>
            <w:tcW w:w="1447" w:type="pct"/>
            <w:tcBorders>
              <w:top w:val="single" w:sz="4" w:space="0" w:color="auto"/>
              <w:bottom w:val="single" w:sz="4" w:space="0" w:color="auto"/>
            </w:tcBorders>
          </w:tcPr>
          <w:p w14:paraId="0AFBE757"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23</w:t>
            </w:r>
          </w:p>
        </w:tc>
        <w:tc>
          <w:tcPr>
            <w:tcW w:w="826" w:type="pct"/>
            <w:tcBorders>
              <w:top w:val="single" w:sz="4" w:space="0" w:color="auto"/>
              <w:bottom w:val="single" w:sz="4" w:space="0" w:color="auto"/>
            </w:tcBorders>
          </w:tcPr>
          <w:p w14:paraId="7CE6A3CF"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Male</w:t>
            </w:r>
          </w:p>
        </w:tc>
        <w:tc>
          <w:tcPr>
            <w:tcW w:w="1753" w:type="pct"/>
            <w:tcBorders>
              <w:top w:val="single" w:sz="4" w:space="0" w:color="auto"/>
              <w:bottom w:val="single" w:sz="4" w:space="0" w:color="auto"/>
            </w:tcBorders>
          </w:tcPr>
          <w:p w14:paraId="372726AC"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Student</w:t>
            </w:r>
          </w:p>
        </w:tc>
      </w:tr>
      <w:tr w:rsidR="009C2B77" w:rsidRPr="005B68D0" w14:paraId="4023346B" w14:textId="77777777" w:rsidTr="00D37568">
        <w:tc>
          <w:tcPr>
            <w:tcW w:w="974" w:type="pct"/>
            <w:tcBorders>
              <w:top w:val="single" w:sz="4" w:space="0" w:color="auto"/>
              <w:bottom w:val="single" w:sz="4" w:space="0" w:color="auto"/>
            </w:tcBorders>
          </w:tcPr>
          <w:p w14:paraId="4352F053"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P2</w:t>
            </w:r>
          </w:p>
        </w:tc>
        <w:tc>
          <w:tcPr>
            <w:tcW w:w="1447" w:type="pct"/>
            <w:tcBorders>
              <w:top w:val="single" w:sz="4" w:space="0" w:color="auto"/>
              <w:bottom w:val="single" w:sz="4" w:space="0" w:color="auto"/>
            </w:tcBorders>
          </w:tcPr>
          <w:p w14:paraId="5FDA70B3"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25</w:t>
            </w:r>
          </w:p>
        </w:tc>
        <w:tc>
          <w:tcPr>
            <w:tcW w:w="826" w:type="pct"/>
            <w:tcBorders>
              <w:top w:val="single" w:sz="4" w:space="0" w:color="auto"/>
              <w:bottom w:val="single" w:sz="4" w:space="0" w:color="auto"/>
            </w:tcBorders>
          </w:tcPr>
          <w:p w14:paraId="5A2266FB"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Female</w:t>
            </w:r>
          </w:p>
        </w:tc>
        <w:tc>
          <w:tcPr>
            <w:tcW w:w="1753" w:type="pct"/>
            <w:tcBorders>
              <w:top w:val="single" w:sz="4" w:space="0" w:color="auto"/>
              <w:bottom w:val="single" w:sz="4" w:space="0" w:color="auto"/>
            </w:tcBorders>
          </w:tcPr>
          <w:p w14:paraId="74D590DC" w14:textId="77777777" w:rsidR="009C2B77" w:rsidRPr="005B68D0" w:rsidRDefault="00000000" w:rsidP="00D37568">
            <w:pPr>
              <w:tabs>
                <w:tab w:val="left" w:pos="2268"/>
              </w:tabs>
              <w:spacing w:after="0" w:line="240" w:lineRule="auto"/>
              <w:ind w:firstLine="0"/>
              <w:rPr>
                <w:rFonts w:ascii="Cambria" w:eastAsia="Cambria" w:hAnsi="Cambria" w:cs="Cambria"/>
                <w:sz w:val="20"/>
                <w:szCs w:val="20"/>
              </w:rPr>
            </w:pPr>
            <w:r w:rsidRPr="005B68D0">
              <w:rPr>
                <w:rFonts w:ascii="Cambria" w:eastAsia="Cambria" w:hAnsi="Cambria" w:cs="Cambria"/>
                <w:sz w:val="20"/>
                <w:szCs w:val="20"/>
              </w:rPr>
              <w:t>Research Assistant</w:t>
            </w:r>
          </w:p>
        </w:tc>
      </w:tr>
      <w:tr w:rsidR="009C2B77" w:rsidRPr="005B68D0" w14:paraId="6BAE7E3C" w14:textId="77777777" w:rsidTr="00D37568">
        <w:tc>
          <w:tcPr>
            <w:tcW w:w="974" w:type="pct"/>
            <w:tcBorders>
              <w:top w:val="single" w:sz="4" w:space="0" w:color="auto"/>
              <w:bottom w:val="single" w:sz="4" w:space="0" w:color="auto"/>
            </w:tcBorders>
          </w:tcPr>
          <w:p w14:paraId="219EC750"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P3</w:t>
            </w:r>
          </w:p>
        </w:tc>
        <w:tc>
          <w:tcPr>
            <w:tcW w:w="1447" w:type="pct"/>
            <w:tcBorders>
              <w:top w:val="single" w:sz="4" w:space="0" w:color="auto"/>
              <w:bottom w:val="single" w:sz="4" w:space="0" w:color="auto"/>
            </w:tcBorders>
          </w:tcPr>
          <w:p w14:paraId="635104C1"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27</w:t>
            </w:r>
          </w:p>
        </w:tc>
        <w:tc>
          <w:tcPr>
            <w:tcW w:w="826" w:type="pct"/>
            <w:tcBorders>
              <w:top w:val="single" w:sz="4" w:space="0" w:color="auto"/>
              <w:bottom w:val="single" w:sz="4" w:space="0" w:color="auto"/>
            </w:tcBorders>
          </w:tcPr>
          <w:p w14:paraId="36303EE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Male</w:t>
            </w:r>
          </w:p>
        </w:tc>
        <w:tc>
          <w:tcPr>
            <w:tcW w:w="1753" w:type="pct"/>
            <w:tcBorders>
              <w:top w:val="single" w:sz="4" w:space="0" w:color="auto"/>
              <w:bottom w:val="single" w:sz="4" w:space="0" w:color="auto"/>
            </w:tcBorders>
          </w:tcPr>
          <w:p w14:paraId="73E9CEC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Teacher</w:t>
            </w:r>
          </w:p>
        </w:tc>
      </w:tr>
    </w:tbl>
    <w:p w14:paraId="202DAAD3" w14:textId="77777777" w:rsidR="009C2B77" w:rsidRDefault="009C2B77" w:rsidP="00D37568">
      <w:pPr>
        <w:tabs>
          <w:tab w:val="left" w:pos="2268"/>
        </w:tabs>
        <w:spacing w:after="0" w:line="240" w:lineRule="auto"/>
        <w:ind w:hanging="2"/>
        <w:jc w:val="both"/>
        <w:rPr>
          <w:rFonts w:ascii="Cambria" w:eastAsia="Cambria" w:hAnsi="Cambria" w:cs="Cambria"/>
          <w:sz w:val="24"/>
          <w:szCs w:val="24"/>
        </w:rPr>
      </w:pPr>
    </w:p>
    <w:p w14:paraId="12FF3134" w14:textId="77777777" w:rsidR="009C2B77" w:rsidRDefault="00000000" w:rsidP="00D37568">
      <w:pPr>
        <w:spacing w:after="0" w:line="240" w:lineRule="auto"/>
        <w:ind w:hanging="2"/>
        <w:jc w:val="both"/>
        <w:rPr>
          <w:rFonts w:ascii="Cambria" w:eastAsia="Cambria" w:hAnsi="Cambria" w:cs="Cambria"/>
          <w:color w:val="2E75B5"/>
          <w:sz w:val="24"/>
          <w:szCs w:val="24"/>
        </w:rPr>
      </w:pPr>
      <w:r>
        <w:rPr>
          <w:rFonts w:ascii="Cambria" w:eastAsia="Cambria" w:hAnsi="Cambria" w:cs="Cambria"/>
          <w:b/>
          <w:color w:val="2E75B5"/>
          <w:sz w:val="24"/>
          <w:szCs w:val="24"/>
        </w:rPr>
        <w:t>Figures and Placement (12 pt, bold)</w:t>
      </w:r>
    </w:p>
    <w:p w14:paraId="630F557B"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Figures should be presented in high quality, with a minimum resolution of 300 dpi to ensure clarity. Each figure must be numbered consecutively, and the caption is placed below the figure. Both figures and their captions should be centered within the text. Figures should be inserted inline with the text rather than floating.</w:t>
      </w:r>
    </w:p>
    <w:p w14:paraId="5E4F355C" w14:textId="77777777" w:rsidR="009C2B77" w:rsidRDefault="009C2B77" w:rsidP="00D37568">
      <w:pPr>
        <w:spacing w:after="0" w:line="240" w:lineRule="auto"/>
        <w:ind w:firstLine="0"/>
        <w:jc w:val="both"/>
        <w:rPr>
          <w:rFonts w:ascii="Cambria" w:eastAsia="Cambria" w:hAnsi="Cambria" w:cs="Cambria"/>
          <w:b/>
          <w:sz w:val="24"/>
          <w:szCs w:val="24"/>
        </w:rPr>
      </w:pPr>
    </w:p>
    <w:p w14:paraId="1FBEF6EC" w14:textId="54031D64" w:rsidR="009C2B77" w:rsidRDefault="009C2B77" w:rsidP="00D37568">
      <w:pPr>
        <w:spacing w:after="0" w:line="240" w:lineRule="auto"/>
        <w:ind w:firstLine="0"/>
        <w:jc w:val="both"/>
        <w:rPr>
          <w:rFonts w:ascii="Cambria" w:eastAsia="Cambria" w:hAnsi="Cambria" w:cs="Cambria"/>
          <w:b/>
          <w:color w:val="2E75B5"/>
          <w:sz w:val="24"/>
          <w:szCs w:val="24"/>
        </w:rPr>
      </w:pPr>
    </w:p>
    <w:p w14:paraId="7C136FCE"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10B53B42"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13AF0B8D"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3D5AD905" w14:textId="677EEC34" w:rsidR="009C2B77" w:rsidRDefault="00D23DE4" w:rsidP="00D37568">
      <w:pPr>
        <w:spacing w:after="0" w:line="240" w:lineRule="auto"/>
        <w:ind w:firstLine="0"/>
        <w:jc w:val="center"/>
        <w:rPr>
          <w:rFonts w:ascii="Cambria" w:eastAsia="Cambria" w:hAnsi="Cambria" w:cs="Cambria"/>
          <w:b/>
          <w:color w:val="2E75B5"/>
          <w:sz w:val="24"/>
          <w:szCs w:val="24"/>
        </w:rPr>
      </w:pPr>
      <w:r>
        <w:rPr>
          <w:noProof/>
        </w:rPr>
        <w:lastRenderedPageBreak/>
        <w:drawing>
          <wp:inline distT="0" distB="0" distL="0" distR="0" wp14:anchorId="05944EE6" wp14:editId="4C5E03CE">
            <wp:extent cx="5164540" cy="2905125"/>
            <wp:effectExtent l="19050" t="19050" r="17145" b="9525"/>
            <wp:docPr id="732455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71927" cy="2909280"/>
                    </a:xfrm>
                    <a:prstGeom prst="rect">
                      <a:avLst/>
                    </a:prstGeom>
                    <a:noFill/>
                    <a:ln>
                      <a:solidFill>
                        <a:schemeClr val="tx1"/>
                      </a:solidFill>
                    </a:ln>
                  </pic:spPr>
                </pic:pic>
              </a:graphicData>
            </a:graphic>
          </wp:inline>
        </w:drawing>
      </w:r>
    </w:p>
    <w:p w14:paraId="3F90BDA1" w14:textId="77777777" w:rsidR="009C2B77" w:rsidRPr="00D23DE4" w:rsidRDefault="00000000" w:rsidP="00D37568">
      <w:pPr>
        <w:spacing w:after="0" w:line="240" w:lineRule="auto"/>
        <w:ind w:firstLine="0"/>
        <w:jc w:val="center"/>
        <w:rPr>
          <w:rFonts w:ascii="Cambria" w:eastAsia="Cambria" w:hAnsi="Cambria" w:cs="Cambria"/>
          <w:b/>
          <w:sz w:val="24"/>
          <w:szCs w:val="24"/>
        </w:rPr>
      </w:pPr>
      <w:r w:rsidRPr="00D23DE4">
        <w:rPr>
          <w:rFonts w:ascii="Cambria" w:eastAsia="Cambria" w:hAnsi="Cambria" w:cs="Cambria"/>
          <w:b/>
          <w:sz w:val="24"/>
          <w:szCs w:val="24"/>
        </w:rPr>
        <w:t>Figure 1. Sample of Figure Placement</w:t>
      </w:r>
    </w:p>
    <w:p w14:paraId="0E645699" w14:textId="77777777" w:rsidR="00D23DE4" w:rsidRDefault="00D23DE4" w:rsidP="00D37568">
      <w:pPr>
        <w:spacing w:after="0" w:line="240" w:lineRule="auto"/>
        <w:ind w:firstLine="0"/>
        <w:jc w:val="both"/>
        <w:rPr>
          <w:rFonts w:ascii="Cambria" w:eastAsia="Cambria" w:hAnsi="Cambria" w:cs="Cambria"/>
          <w:sz w:val="24"/>
          <w:szCs w:val="24"/>
        </w:rPr>
      </w:pPr>
    </w:p>
    <w:p w14:paraId="2EC7ABA5" w14:textId="77BFA686"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A description or explanation must be provided beneath every figure. It is not acceptable to place multiple figures in sequence without giving any accompanying explanation afterward. To maintain consistent formatting and avoid layout shifts, it is advisable to use the text box feature in MS Word when inserting figures, diagrams, or illustrations.</w:t>
      </w:r>
    </w:p>
    <w:p w14:paraId="3D10B0D5"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33FFD2C0"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b/>
          <w:color w:val="2E75B5"/>
          <w:sz w:val="24"/>
          <w:szCs w:val="24"/>
        </w:rPr>
        <w:t>Conclusion (12pt, bold)</w:t>
      </w:r>
    </w:p>
    <w:p w14:paraId="7844D43B"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conclusion should be presented in a single paragraph that is brief, clear, and directly addresses the objectives of the study. Authors may also include recommendations for further research or practical applications when relevant. This section should not repeat statistical results or detailed data, but rather provide a descriptive summary that highlights the main findings. The conclusion must be written in paragraph form and should not be structured in lists, numbers, or bullet points.</w:t>
      </w:r>
    </w:p>
    <w:p w14:paraId="038EDC64" w14:textId="77777777" w:rsidR="009C2B77" w:rsidRDefault="009C2B77" w:rsidP="00D37568">
      <w:pPr>
        <w:spacing w:after="0" w:line="240" w:lineRule="auto"/>
        <w:ind w:firstLine="0"/>
        <w:jc w:val="both"/>
        <w:rPr>
          <w:rFonts w:ascii="Cambria" w:eastAsia="Cambria" w:hAnsi="Cambria" w:cs="Cambria"/>
          <w:sz w:val="24"/>
          <w:szCs w:val="24"/>
        </w:rPr>
      </w:pPr>
    </w:p>
    <w:p w14:paraId="758659A1" w14:textId="77777777" w:rsidR="009C2B77" w:rsidRDefault="00000000" w:rsidP="00D37568">
      <w:pPr>
        <w:spacing w:after="0" w:line="240" w:lineRule="auto"/>
        <w:ind w:firstLine="0"/>
        <w:jc w:val="both"/>
        <w:rPr>
          <w:rFonts w:ascii="Cambria" w:eastAsia="Cambria" w:hAnsi="Cambria" w:cs="Cambria"/>
          <w:b/>
          <w:color w:val="2E75B5"/>
          <w:sz w:val="24"/>
          <w:szCs w:val="24"/>
        </w:rPr>
      </w:pPr>
      <w:r>
        <w:rPr>
          <w:rFonts w:ascii="Cambria" w:eastAsia="Cambria" w:hAnsi="Cambria" w:cs="Cambria"/>
          <w:b/>
          <w:color w:val="2E75B5"/>
          <w:sz w:val="24"/>
          <w:szCs w:val="24"/>
        </w:rPr>
        <w:t>Acknowledgements (Optional, 12pt, bold)</w:t>
      </w:r>
    </w:p>
    <w:p w14:paraId="3E2969B4"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acknowledgements section is optional and may be included if the authors wish to recognize individuals, institutions, or organizations that have provided support in completing the research. This may include research sponsors, funding bodies, supervisors, colleagues, or respondents who contributed significantly to the study. If there is no specific party to acknowledge, this section can be omitted without affecting the overall structure of the article.</w:t>
      </w:r>
    </w:p>
    <w:p w14:paraId="55C8EDBD" w14:textId="77777777" w:rsidR="009C2B77" w:rsidRDefault="009C2B77" w:rsidP="00D37568">
      <w:pPr>
        <w:spacing w:after="0" w:line="240" w:lineRule="auto"/>
        <w:ind w:firstLine="0"/>
        <w:jc w:val="both"/>
        <w:rPr>
          <w:rFonts w:ascii="Cambria" w:eastAsia="Cambria" w:hAnsi="Cambria" w:cs="Cambria"/>
          <w:sz w:val="24"/>
          <w:szCs w:val="24"/>
        </w:rPr>
      </w:pPr>
    </w:p>
    <w:p w14:paraId="18555337" w14:textId="77777777" w:rsidR="009C2B77" w:rsidRDefault="00000000" w:rsidP="00D37568">
      <w:pPr>
        <w:spacing w:after="0" w:line="240" w:lineRule="auto"/>
        <w:ind w:firstLine="0"/>
        <w:jc w:val="both"/>
        <w:rPr>
          <w:rFonts w:ascii="Cambria" w:eastAsia="Cambria" w:hAnsi="Cambria" w:cs="Cambria"/>
          <w:color w:val="2E75B5"/>
          <w:sz w:val="24"/>
          <w:szCs w:val="24"/>
        </w:rPr>
      </w:pPr>
      <w:r>
        <w:rPr>
          <w:rFonts w:ascii="Cambria" w:eastAsia="Cambria" w:hAnsi="Cambria" w:cs="Cambria"/>
          <w:b/>
          <w:color w:val="2E75B5"/>
          <w:sz w:val="24"/>
          <w:szCs w:val="24"/>
        </w:rPr>
        <w:t>Reference (12pt, bold)</w:t>
      </w:r>
    </w:p>
    <w:p w14:paraId="1C661982"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references section must include only the sources cited within the body of the manuscript, and every citation in the text must appear in the reference list. References should be arranged alphabetically by the last name of the first author and formatted according to the APA (American Psychological Association) 7th edition style. Authors are encouraged to prioritize up-to-date and relevant works, with at least 80% of references taken from reputable national or international journal articles published within the last five years. All entries should be typed using Cambria font, size 12 pt, single-spaced, with a hanging indent of 0.5 inches (5–7 spaces) for the second line onward.</w:t>
      </w:r>
    </w:p>
    <w:p w14:paraId="1230EC36" w14:textId="77777777" w:rsidR="009C2B77" w:rsidRDefault="009C2B77" w:rsidP="00D37568">
      <w:pPr>
        <w:spacing w:after="0" w:line="240" w:lineRule="auto"/>
        <w:ind w:firstLine="0"/>
        <w:jc w:val="both"/>
        <w:rPr>
          <w:rFonts w:ascii="Cambria" w:eastAsia="Cambria" w:hAnsi="Cambria" w:cs="Cambria"/>
          <w:color w:val="9CC3E5"/>
          <w:sz w:val="24"/>
          <w:szCs w:val="24"/>
        </w:rPr>
      </w:pPr>
    </w:p>
    <w:sectPr w:rsidR="009C2B77" w:rsidSect="00D23DE4">
      <w:footerReference w:type="default" r:id="rId8"/>
      <w:pgSz w:w="11906" w:h="16838"/>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08852" w14:textId="77777777" w:rsidR="00667506" w:rsidRDefault="00667506" w:rsidP="00D23DE4">
      <w:pPr>
        <w:spacing w:after="0" w:line="240" w:lineRule="auto"/>
      </w:pPr>
      <w:r>
        <w:separator/>
      </w:r>
    </w:p>
  </w:endnote>
  <w:endnote w:type="continuationSeparator" w:id="0">
    <w:p w14:paraId="7ED20EB3" w14:textId="77777777" w:rsidR="00667506" w:rsidRDefault="00667506" w:rsidP="00D23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41884"/>
      <w:docPartObj>
        <w:docPartGallery w:val="Page Numbers (Bottom of Page)"/>
        <w:docPartUnique/>
      </w:docPartObj>
    </w:sdtPr>
    <w:sdtEndPr>
      <w:rPr>
        <w:rFonts w:ascii="Cambria" w:hAnsi="Cambria"/>
        <w:noProof/>
        <w:sz w:val="24"/>
        <w:szCs w:val="24"/>
      </w:rPr>
    </w:sdtEndPr>
    <w:sdtContent>
      <w:p w14:paraId="1734C2B1" w14:textId="38A5D0E1" w:rsidR="00D23DE4" w:rsidRPr="00D23DE4" w:rsidRDefault="00D23DE4" w:rsidP="00D23DE4">
        <w:pPr>
          <w:pStyle w:val="Footer"/>
          <w:jc w:val="center"/>
          <w:rPr>
            <w:rFonts w:ascii="Cambria" w:hAnsi="Cambria"/>
            <w:sz w:val="24"/>
            <w:szCs w:val="24"/>
          </w:rPr>
        </w:pPr>
        <w:r w:rsidRPr="00D23DE4">
          <w:rPr>
            <w:rFonts w:ascii="Cambria" w:hAnsi="Cambria"/>
            <w:sz w:val="24"/>
            <w:szCs w:val="24"/>
          </w:rPr>
          <w:fldChar w:fldCharType="begin"/>
        </w:r>
        <w:r w:rsidRPr="00D23DE4">
          <w:rPr>
            <w:rFonts w:ascii="Cambria" w:hAnsi="Cambria"/>
            <w:sz w:val="24"/>
            <w:szCs w:val="24"/>
          </w:rPr>
          <w:instrText xml:space="preserve"> PAGE   \* MERGEFORMAT </w:instrText>
        </w:r>
        <w:r w:rsidRPr="00D23DE4">
          <w:rPr>
            <w:rFonts w:ascii="Cambria" w:hAnsi="Cambria"/>
            <w:sz w:val="24"/>
            <w:szCs w:val="24"/>
          </w:rPr>
          <w:fldChar w:fldCharType="separate"/>
        </w:r>
        <w:r w:rsidRPr="00D23DE4">
          <w:rPr>
            <w:rFonts w:ascii="Cambria" w:hAnsi="Cambria"/>
            <w:noProof/>
            <w:sz w:val="24"/>
            <w:szCs w:val="24"/>
          </w:rPr>
          <w:t>2</w:t>
        </w:r>
        <w:r w:rsidRPr="00D23DE4">
          <w:rPr>
            <w:rFonts w:ascii="Cambria" w:hAnsi="Cambria"/>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887E6" w14:textId="77777777" w:rsidR="00667506" w:rsidRDefault="00667506" w:rsidP="00D23DE4">
      <w:pPr>
        <w:spacing w:after="0" w:line="240" w:lineRule="auto"/>
      </w:pPr>
      <w:r>
        <w:separator/>
      </w:r>
    </w:p>
  </w:footnote>
  <w:footnote w:type="continuationSeparator" w:id="0">
    <w:p w14:paraId="74FB264F" w14:textId="77777777" w:rsidR="00667506" w:rsidRDefault="00667506" w:rsidP="00D23D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77"/>
    <w:rsid w:val="005B68D0"/>
    <w:rsid w:val="00667506"/>
    <w:rsid w:val="009C2B77"/>
    <w:rsid w:val="00D23D49"/>
    <w:rsid w:val="00D23DE4"/>
    <w:rsid w:val="00D37568"/>
    <w:rsid w:val="00D467A5"/>
    <w:rsid w:val="00F371F9"/>
    <w:rsid w:val="00F4573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C21D"/>
  <w15:docId w15:val="{4BEBA176-8B4C-4B97-B64E-D7BBECA0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ID"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9014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4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4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9014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14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14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14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14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14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4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4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40C"/>
    <w:rPr>
      <w:rFonts w:eastAsiaTheme="majorEastAsia" w:cstheme="majorBidi"/>
      <w:color w:val="272727" w:themeColor="text1" w:themeTint="D8"/>
    </w:rPr>
  </w:style>
  <w:style w:type="character" w:customStyle="1" w:styleId="TitleChar">
    <w:name w:val="Title Char"/>
    <w:basedOn w:val="DefaultParagraphFont"/>
    <w:link w:val="Title"/>
    <w:uiPriority w:val="10"/>
    <w:rsid w:val="0090140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014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40C"/>
    <w:pPr>
      <w:spacing w:before="160"/>
      <w:jc w:val="center"/>
    </w:pPr>
    <w:rPr>
      <w:i/>
      <w:iCs/>
      <w:color w:val="404040" w:themeColor="text1" w:themeTint="BF"/>
    </w:rPr>
  </w:style>
  <w:style w:type="character" w:customStyle="1" w:styleId="QuoteChar">
    <w:name w:val="Quote Char"/>
    <w:basedOn w:val="DefaultParagraphFont"/>
    <w:link w:val="Quote"/>
    <w:uiPriority w:val="29"/>
    <w:rsid w:val="0090140C"/>
    <w:rPr>
      <w:i/>
      <w:iCs/>
      <w:color w:val="404040" w:themeColor="text1" w:themeTint="BF"/>
    </w:rPr>
  </w:style>
  <w:style w:type="paragraph" w:styleId="ListParagraph">
    <w:name w:val="List Paragraph"/>
    <w:basedOn w:val="Normal"/>
    <w:uiPriority w:val="34"/>
    <w:qFormat/>
    <w:rsid w:val="0090140C"/>
    <w:pPr>
      <w:ind w:left="720"/>
      <w:contextualSpacing/>
    </w:pPr>
  </w:style>
  <w:style w:type="character" w:styleId="IntenseEmphasis">
    <w:name w:val="Intense Emphasis"/>
    <w:basedOn w:val="DefaultParagraphFont"/>
    <w:uiPriority w:val="21"/>
    <w:qFormat/>
    <w:rsid w:val="0090140C"/>
    <w:rPr>
      <w:i/>
      <w:iCs/>
      <w:color w:val="2F5496" w:themeColor="accent1" w:themeShade="BF"/>
    </w:rPr>
  </w:style>
  <w:style w:type="paragraph" w:styleId="IntenseQuote">
    <w:name w:val="Intense Quote"/>
    <w:basedOn w:val="Normal"/>
    <w:next w:val="Normal"/>
    <w:link w:val="IntenseQuoteChar"/>
    <w:uiPriority w:val="30"/>
    <w:qFormat/>
    <w:rsid w:val="00901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140C"/>
    <w:rPr>
      <w:i/>
      <w:iCs/>
      <w:color w:val="2F5496" w:themeColor="accent1" w:themeShade="BF"/>
    </w:rPr>
  </w:style>
  <w:style w:type="character" w:styleId="IntenseReference">
    <w:name w:val="Intense Reference"/>
    <w:basedOn w:val="DefaultParagraphFont"/>
    <w:uiPriority w:val="32"/>
    <w:qFormat/>
    <w:rsid w:val="0090140C"/>
    <w:rPr>
      <w:b/>
      <w:bCs/>
      <w:smallCaps/>
      <w:color w:val="2F5496" w:themeColor="accent1" w:themeShade="BF"/>
      <w:spacing w:val="5"/>
    </w:rPr>
  </w:style>
  <w:style w:type="paragraph" w:customStyle="1" w:styleId="IEEEAuthorAffiliation">
    <w:name w:val="IEEE Author Affiliation"/>
    <w:basedOn w:val="Normal"/>
    <w:next w:val="Normal"/>
    <w:qFormat/>
    <w:rsid w:val="00842890"/>
    <w:pPr>
      <w:spacing w:after="60" w:line="240" w:lineRule="auto"/>
      <w:ind w:firstLine="0"/>
      <w:jc w:val="center"/>
    </w:pPr>
    <w:rPr>
      <w:rFonts w:ascii="Times New Roman" w:eastAsia="Times New Roman" w:hAnsi="Times New Roman" w:cs="Times New Roman"/>
      <w:i/>
      <w:sz w:val="20"/>
      <w:szCs w:val="24"/>
      <w:lang w:val="en-GB" w:eastAsia="en-GB"/>
    </w:rPr>
  </w:style>
  <w:style w:type="character" w:styleId="Hyperlink">
    <w:name w:val="Hyperlink"/>
    <w:basedOn w:val="DefaultParagraphFont"/>
    <w:uiPriority w:val="99"/>
    <w:unhideWhenUsed/>
    <w:rsid w:val="009A6B84"/>
    <w:rPr>
      <w:color w:val="0563C1" w:themeColor="hyperlink"/>
      <w:u w:val="single"/>
    </w:rPr>
  </w:style>
  <w:style w:type="character" w:styleId="UnresolvedMention">
    <w:name w:val="Unresolved Mention"/>
    <w:basedOn w:val="DefaultParagraphFont"/>
    <w:uiPriority w:val="99"/>
    <w:semiHidden/>
    <w:unhideWhenUsed/>
    <w:rsid w:val="009A6B84"/>
    <w:rPr>
      <w:color w:val="605E5C"/>
      <w:shd w:val="clear" w:color="auto" w:fill="E1DFDD"/>
    </w:rPr>
  </w:style>
  <w:style w:type="table" w:styleId="TableGrid">
    <w:name w:val="Table Grid"/>
    <w:basedOn w:val="TableNormal"/>
    <w:uiPriority w:val="39"/>
    <w:rsid w:val="00443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23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DE4"/>
  </w:style>
  <w:style w:type="paragraph" w:styleId="Footer">
    <w:name w:val="footer"/>
    <w:basedOn w:val="Normal"/>
    <w:link w:val="FooterChar"/>
    <w:uiPriority w:val="99"/>
    <w:unhideWhenUsed/>
    <w:rsid w:val="00D23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OwF9e3aEtbm5B85mxDNot9RKw==">CgMxLjAyDmgucDBvbDRuYmFkbzdiOAByITFJTVY0dGNRaDl5aXlNNXVTMHZhV1RiOW9kZ2Z3WWh6NA==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aspire5</dc:creator>
  <cp:lastModifiedBy>Ediyanto</cp:lastModifiedBy>
  <cp:revision>4</cp:revision>
  <dcterms:created xsi:type="dcterms:W3CDTF">2025-09-10T06:57:00Z</dcterms:created>
  <dcterms:modified xsi:type="dcterms:W3CDTF">2026-01-28T12:30:00Z</dcterms:modified>
</cp:coreProperties>
</file>